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60" w:rsidRPr="000A5968" w:rsidRDefault="00AD4160" w:rsidP="00AD4160">
      <w:pPr>
        <w:spacing w:before="0"/>
        <w:ind w:firstLine="0"/>
        <w:jc w:val="left"/>
        <w:rPr>
          <w:rFonts w:ascii="Arial" w:hAnsi="Arial" w:cs="Arial"/>
          <w:b/>
          <w:bCs/>
          <w:color w:val="000000" w:themeColor="text1"/>
          <w:lang w:val="sr-Cyrl-BA" w:eastAsia="sr-Latn-CS"/>
        </w:rPr>
      </w:pPr>
    </w:p>
    <w:p w:rsidR="00AD4160" w:rsidRPr="000A5968" w:rsidRDefault="00AD4160" w:rsidP="000A5968">
      <w:pPr>
        <w:spacing w:before="0"/>
        <w:ind w:firstLine="0"/>
        <w:rPr>
          <w:rFonts w:ascii="Arial" w:hAnsi="Arial" w:cs="Arial"/>
          <w:b/>
          <w:lang w:val="sr-Cyrl-CS"/>
        </w:rPr>
      </w:pPr>
      <w:r w:rsidRPr="000A5968">
        <w:rPr>
          <w:rFonts w:ascii="Arial" w:hAnsi="Arial" w:cs="Arial"/>
          <w:b/>
          <w:lang w:val="sr-Cyrl-CS"/>
        </w:rPr>
        <w:t>Институт за ратарство и повртарство Нови Сад</w:t>
      </w:r>
    </w:p>
    <w:p w:rsidR="00AD4160" w:rsidRPr="000A5968" w:rsidRDefault="00AD4160" w:rsidP="000A5968">
      <w:pPr>
        <w:pStyle w:val="NoSpacing"/>
        <w:ind w:firstLine="0"/>
        <w:rPr>
          <w:rFonts w:ascii="Arial" w:hAnsi="Arial" w:cs="Arial"/>
          <w:lang w:val="sr-Cyrl-BA"/>
        </w:rPr>
      </w:pPr>
      <w:r w:rsidRPr="000A5968">
        <w:rPr>
          <w:rFonts w:ascii="Arial" w:hAnsi="Arial" w:cs="Arial"/>
          <w:lang w:val="sr-Cyrl-CS"/>
        </w:rPr>
        <w:t>Број:</w:t>
      </w:r>
      <w:r w:rsidR="00B13466" w:rsidRPr="000A5968">
        <w:rPr>
          <w:rFonts w:ascii="Arial" w:hAnsi="Arial" w:cs="Arial"/>
          <w:color w:val="000000" w:themeColor="text1"/>
        </w:rPr>
        <w:t>13-53/</w:t>
      </w:r>
      <w:r w:rsidR="000A5968" w:rsidRPr="000A5968">
        <w:rPr>
          <w:rFonts w:ascii="Arial" w:hAnsi="Arial" w:cs="Arial"/>
          <w:color w:val="000000" w:themeColor="text1"/>
          <w:lang w:val="sr-Cyrl-CS"/>
        </w:rPr>
        <w:t>2009</w:t>
      </w:r>
      <w:r w:rsidR="00B13466" w:rsidRPr="000A5968">
        <w:rPr>
          <w:rFonts w:ascii="Arial" w:hAnsi="Arial" w:cs="Arial"/>
          <w:color w:val="000000" w:themeColor="text1"/>
          <w:lang w:val="sr-Cyrl-CS"/>
        </w:rPr>
        <w:t>-</w:t>
      </w:r>
      <w:r w:rsidR="000A5968" w:rsidRPr="000A5968">
        <w:rPr>
          <w:rFonts w:ascii="Arial" w:hAnsi="Arial" w:cs="Arial"/>
          <w:color w:val="000000" w:themeColor="text1"/>
          <w:lang w:val="sr-Cyrl-BA"/>
        </w:rPr>
        <w:t>4</w:t>
      </w:r>
    </w:p>
    <w:p w:rsidR="00AD4160" w:rsidRPr="008E468E" w:rsidRDefault="00AD4160" w:rsidP="000A5968">
      <w:pPr>
        <w:spacing w:before="0"/>
        <w:ind w:firstLine="0"/>
        <w:rPr>
          <w:rFonts w:ascii="Arial" w:hAnsi="Arial" w:cs="Arial"/>
          <w:lang w:val="sr-Cyrl-CS"/>
        </w:rPr>
      </w:pPr>
      <w:r w:rsidRPr="008E468E">
        <w:rPr>
          <w:rFonts w:ascii="Arial" w:hAnsi="Arial" w:cs="Arial"/>
          <w:lang w:val="sr-Cyrl-CS"/>
        </w:rPr>
        <w:t>Датум:</w:t>
      </w:r>
      <w:r w:rsidR="000A5968">
        <w:rPr>
          <w:rFonts w:ascii="Arial" w:hAnsi="Arial" w:cs="Arial"/>
          <w:lang w:val="sr-Cyrl-CS"/>
        </w:rPr>
        <w:t>10.06</w:t>
      </w:r>
      <w:r w:rsidR="00B13466">
        <w:rPr>
          <w:rFonts w:ascii="Arial" w:hAnsi="Arial" w:cs="Arial"/>
          <w:lang w:val="sr-Cyrl-CS"/>
        </w:rPr>
        <w:t>.2014</w:t>
      </w:r>
    </w:p>
    <w:p w:rsidR="00AD4160" w:rsidRDefault="00AD4160" w:rsidP="000A5968">
      <w:pPr>
        <w:spacing w:before="0"/>
        <w:ind w:firstLine="0"/>
        <w:rPr>
          <w:rFonts w:ascii="Arial" w:hAnsi="Arial" w:cs="Arial"/>
          <w:lang w:val="sr-Cyrl-CS"/>
        </w:rPr>
      </w:pPr>
      <w:r w:rsidRPr="008E468E">
        <w:rPr>
          <w:rFonts w:ascii="Arial" w:hAnsi="Arial" w:cs="Arial"/>
          <w:lang w:val="sr-Cyrl-CS"/>
        </w:rPr>
        <w:t>Нови Сад</w:t>
      </w:r>
    </w:p>
    <w:p w:rsidR="000A5968" w:rsidRDefault="000A5968" w:rsidP="000A5968">
      <w:pPr>
        <w:spacing w:before="0" w:after="240"/>
        <w:ind w:firstLine="0"/>
        <w:rPr>
          <w:rFonts w:ascii="Arial" w:hAnsi="Arial" w:cs="Arial"/>
          <w:lang w:val="sr-Cyrl-CS"/>
        </w:rPr>
      </w:pPr>
    </w:p>
    <w:p w:rsidR="000A5968" w:rsidRPr="008E468E" w:rsidRDefault="000A5968" w:rsidP="000A5968">
      <w:pPr>
        <w:ind w:firstLine="0"/>
        <w:rPr>
          <w:rFonts w:ascii="Arial" w:hAnsi="Arial" w:cs="Arial"/>
          <w:lang w:val="sr-Cyrl-CS"/>
        </w:rPr>
      </w:pPr>
    </w:p>
    <w:p w:rsidR="008E468E" w:rsidRPr="00981164" w:rsidRDefault="00AD4160" w:rsidP="00981164">
      <w:pPr>
        <w:ind w:firstLine="0"/>
        <w:rPr>
          <w:rFonts w:ascii="Arial" w:hAnsi="Arial" w:cs="Arial"/>
          <w:noProof/>
          <w:lang w:val="sr-Cyrl-CS"/>
        </w:rPr>
      </w:pPr>
      <w:r w:rsidRPr="008E468E">
        <w:rPr>
          <w:rFonts w:ascii="Arial" w:hAnsi="Arial" w:cs="Arial"/>
          <w:lang w:val="sr-Cyrl-CS"/>
        </w:rPr>
        <w:t xml:space="preserve">У складу са чланом 63.став 1. Закона о јавним набавкама, достављамо измене и допуне конкурсне документације јавне набавке </w:t>
      </w:r>
      <w:r w:rsidR="000A5968">
        <w:rPr>
          <w:rFonts w:ascii="Arial" w:hAnsi="Arial" w:cs="Arial"/>
          <w:noProof/>
          <w:lang w:val="sr-Cyrl-BA"/>
        </w:rPr>
        <w:t>радова</w:t>
      </w:r>
      <w:r w:rsidRPr="008E468E">
        <w:rPr>
          <w:rFonts w:ascii="Arial" w:hAnsi="Arial" w:cs="Arial"/>
          <w:noProof/>
          <w:lang w:val="sr-Cyrl-CS"/>
        </w:rPr>
        <w:t xml:space="preserve"> –</w:t>
      </w:r>
      <w:r w:rsidR="000A5968">
        <w:rPr>
          <w:rFonts w:ascii="Arial" w:hAnsi="Arial" w:cs="Arial"/>
          <w:noProof/>
          <w:lang w:val="sr-Cyrl-CS"/>
        </w:rPr>
        <w:t xml:space="preserve"> санациони радови  ЈН број 24/2014</w:t>
      </w:r>
      <w:r w:rsidRPr="008E468E">
        <w:rPr>
          <w:rFonts w:ascii="Arial" w:hAnsi="Arial" w:cs="Arial"/>
          <w:noProof/>
          <w:lang w:val="sr-Cyrl-CS"/>
        </w:rPr>
        <w:t>.</w:t>
      </w:r>
    </w:p>
    <w:p w:rsidR="00AD4160" w:rsidRPr="008E468E" w:rsidRDefault="00AD4160" w:rsidP="00D36F72">
      <w:pPr>
        <w:pStyle w:val="ListParagraph"/>
        <w:ind w:firstLine="0"/>
        <w:rPr>
          <w:rFonts w:ascii="Arial" w:hAnsi="Arial" w:cs="Arial"/>
          <w:noProof/>
          <w:color w:val="FF0000"/>
          <w:lang w:val="sr-Cyrl-CS"/>
        </w:rPr>
      </w:pPr>
    </w:p>
    <w:p w:rsidR="000A5968" w:rsidRDefault="00D36F72" w:rsidP="000A5968">
      <w:pPr>
        <w:pStyle w:val="ListParagraph"/>
        <w:ind w:left="0"/>
        <w:rPr>
          <w:rFonts w:ascii="Arial" w:hAnsi="Arial" w:cs="Arial"/>
          <w:b/>
          <w:noProof/>
          <w:lang w:val="sr-Cyrl-BA"/>
        </w:rPr>
      </w:pPr>
      <w:r w:rsidRPr="00AE066A">
        <w:rPr>
          <w:rFonts w:ascii="Arial" w:hAnsi="Arial" w:cs="Arial"/>
          <w:b/>
          <w:noProof/>
          <w:lang w:val="sr-Cyrl-CS"/>
        </w:rPr>
        <w:t xml:space="preserve">На страни </w:t>
      </w:r>
      <w:r w:rsidR="000A5968" w:rsidRPr="00AE066A">
        <w:rPr>
          <w:rFonts w:ascii="Arial" w:hAnsi="Arial" w:cs="Arial"/>
          <w:b/>
          <w:noProof/>
          <w:lang w:val="sr-Cyrl-CS"/>
        </w:rPr>
        <w:t>13</w:t>
      </w:r>
      <w:r w:rsidR="000A5968" w:rsidRPr="00AE066A">
        <w:rPr>
          <w:rFonts w:ascii="Arial" w:hAnsi="Arial" w:cs="Arial"/>
          <w:noProof/>
          <w:lang w:val="sr-Cyrl-CS"/>
        </w:rPr>
        <w:t xml:space="preserve">, </w:t>
      </w:r>
      <w:r w:rsidR="000A5968" w:rsidRPr="00AE066A">
        <w:rPr>
          <w:rFonts w:ascii="Arial" w:hAnsi="Arial" w:cs="Arial"/>
          <w:b/>
          <w:noProof/>
          <w:lang w:val="sr-Cyrl-CS"/>
        </w:rPr>
        <w:t>у обрасцу бр. 1</w:t>
      </w:r>
      <w:r w:rsidR="000A5968" w:rsidRPr="00AE066A">
        <w:rPr>
          <w:rFonts w:ascii="Arial" w:hAnsi="Arial" w:cs="Arial"/>
          <w:noProof/>
          <w:lang w:val="sr-Cyrl-CS"/>
        </w:rPr>
        <w:t xml:space="preserve">-  </w:t>
      </w:r>
      <w:r w:rsidR="000A5968" w:rsidRPr="00AE066A">
        <w:rPr>
          <w:rFonts w:ascii="Arial" w:hAnsi="Arial" w:cs="Arial"/>
          <w:noProof/>
        </w:rPr>
        <w:t>Обавезни услови за учешће у поступку јавне набавке из члана 75. ЗЈН за</w:t>
      </w:r>
      <w:r w:rsidR="000A5968" w:rsidRPr="00AE066A">
        <w:rPr>
          <w:rFonts w:ascii="Arial" w:hAnsi="Arial" w:cs="Arial"/>
          <w:noProof/>
          <w:lang w:val="sr-Cyrl-BA"/>
        </w:rPr>
        <w:t xml:space="preserve"> </w:t>
      </w:r>
      <w:r w:rsidR="000A5968" w:rsidRPr="00AE066A">
        <w:rPr>
          <w:rFonts w:ascii="Arial" w:hAnsi="Arial" w:cs="Arial"/>
          <w:noProof/>
        </w:rPr>
        <w:t>ПРАВНА ЛИЦА, ПРЕДУЗЕТНИЦИ И ФИЗИЧКА ЛИЦА</w:t>
      </w:r>
      <w:r w:rsidR="000A5968">
        <w:rPr>
          <w:rFonts w:ascii="Arial" w:hAnsi="Arial" w:cs="Arial"/>
          <w:b/>
          <w:noProof/>
          <w:lang w:val="sr-Cyrl-BA"/>
        </w:rPr>
        <w:t xml:space="preserve"> </w:t>
      </w:r>
      <w:r w:rsidRPr="008E468E">
        <w:rPr>
          <w:rFonts w:ascii="Arial" w:hAnsi="Arial" w:cs="Arial"/>
          <w:noProof/>
          <w:lang w:val="sr-Cyrl-CS"/>
        </w:rPr>
        <w:t xml:space="preserve">конкурсне документације </w:t>
      </w:r>
      <w:r w:rsidRPr="008E468E">
        <w:rPr>
          <w:rFonts w:ascii="Arial" w:hAnsi="Arial" w:cs="Arial"/>
          <w:b/>
          <w:noProof/>
          <w:lang w:val="sr-Cyrl-CS"/>
        </w:rPr>
        <w:t xml:space="preserve">врши се </w:t>
      </w:r>
      <w:r w:rsidRPr="008E468E">
        <w:rPr>
          <w:rFonts w:ascii="Arial" w:hAnsi="Arial" w:cs="Arial"/>
          <w:b/>
          <w:noProof/>
        </w:rPr>
        <w:t>измена</w:t>
      </w:r>
      <w:r w:rsidRPr="008E468E">
        <w:rPr>
          <w:rFonts w:ascii="Arial" w:hAnsi="Arial" w:cs="Arial"/>
          <w:b/>
          <w:color w:val="000000"/>
          <w:lang w:val="sr-Cyrl-CS" w:eastAsia="sr-Latn-CS"/>
        </w:rPr>
        <w:t xml:space="preserve"> конкурсне документације тако што се </w:t>
      </w:r>
      <w:r w:rsidR="000A5968">
        <w:rPr>
          <w:rFonts w:ascii="Arial" w:hAnsi="Arial" w:cs="Arial"/>
          <w:b/>
          <w:color w:val="000000"/>
          <w:lang w:val="sr-Cyrl-CS" w:eastAsia="sr-Latn-CS"/>
        </w:rPr>
        <w:t>брише тачка 5. која гласи:</w:t>
      </w:r>
      <w:r w:rsidR="000A5968" w:rsidRPr="000A5968">
        <w:rPr>
          <w:rFonts w:ascii="Arial" w:hAnsi="Arial" w:cs="Arial"/>
          <w:b/>
          <w:noProof/>
          <w:lang w:val="sr-Cyrl-BA"/>
        </w:rPr>
        <w:t xml:space="preserve"> </w:t>
      </w:r>
    </w:p>
    <w:p w:rsidR="000A5968" w:rsidRDefault="000A5968" w:rsidP="000A5968">
      <w:pPr>
        <w:pStyle w:val="ListParagraph"/>
        <w:ind w:left="0"/>
        <w:rPr>
          <w:rFonts w:ascii="Arial" w:hAnsi="Arial" w:cs="Arial"/>
          <w:noProof/>
          <w:lang w:val="sr-Cyrl-BA"/>
        </w:rPr>
      </w:pPr>
      <w:r>
        <w:rPr>
          <w:rFonts w:ascii="Arial" w:hAnsi="Arial" w:cs="Arial"/>
          <w:b/>
          <w:noProof/>
          <w:lang w:val="sr-Cyrl-BA"/>
        </w:rPr>
        <w:t xml:space="preserve">УСЛОВ: </w:t>
      </w:r>
      <w:r w:rsidRPr="002E228F">
        <w:rPr>
          <w:rFonts w:ascii="Arial" w:hAnsi="Arial" w:cs="Arial"/>
          <w:noProof/>
          <w:lang w:val="sr-Cyrl-BA"/>
        </w:rPr>
        <w:t>Да има важећу дозволу надлежног органа за обављање делатности која је предмет јавне набавке</w:t>
      </w:r>
      <w:r>
        <w:rPr>
          <w:rFonts w:ascii="Arial" w:hAnsi="Arial" w:cs="Arial"/>
          <w:noProof/>
          <w:lang w:val="sr-Cyrl-BA"/>
        </w:rPr>
        <w:t>.</w:t>
      </w:r>
    </w:p>
    <w:p w:rsidR="00981164" w:rsidRPr="00AE066A" w:rsidRDefault="000A5968" w:rsidP="000A5968">
      <w:pPr>
        <w:jc w:val="left"/>
        <w:rPr>
          <w:rFonts w:ascii="Arial" w:hAnsi="Arial" w:cs="Arial"/>
          <w:b/>
          <w:noProof/>
        </w:rPr>
      </w:pPr>
      <w:r w:rsidRPr="002E228F">
        <w:rPr>
          <w:rFonts w:ascii="Arial" w:hAnsi="Arial" w:cs="Arial"/>
          <w:b/>
          <w:noProof/>
          <w:lang w:val="sr-Cyrl-BA"/>
        </w:rPr>
        <w:t>ДОКАЗ:</w:t>
      </w:r>
      <w:r w:rsidRPr="002E228F">
        <w:rPr>
          <w:rFonts w:ascii="Arial" w:hAnsi="Arial" w:cs="Arial"/>
          <w:noProof/>
          <w:lang w:val="sr-Cyrl-BA"/>
        </w:rPr>
        <w:t xml:space="preserve">копија лиценце 410-занатских радова на објектима високоградње, нискоградње и хидроградње или 411-занатских радова на објектима високоградње и потврда ИКС-а (издатом након </w:t>
      </w:r>
      <w:r w:rsidRPr="00AE066A">
        <w:rPr>
          <w:rFonts w:ascii="Arial" w:hAnsi="Arial" w:cs="Arial"/>
          <w:noProof/>
          <w:lang w:val="sr-Cyrl-BA"/>
        </w:rPr>
        <w:t>2</w:t>
      </w:r>
      <w:r w:rsidRPr="00AE066A">
        <w:rPr>
          <w:rFonts w:ascii="Arial" w:hAnsi="Arial" w:cs="Arial"/>
          <w:noProof/>
        </w:rPr>
        <w:t>7</w:t>
      </w:r>
      <w:r w:rsidRPr="00AE066A">
        <w:rPr>
          <w:rFonts w:ascii="Arial" w:hAnsi="Arial" w:cs="Arial"/>
          <w:noProof/>
          <w:lang w:val="sr-Cyrl-BA"/>
        </w:rPr>
        <w:t>.05.2014 да је лиценца важећа</w:t>
      </w:r>
      <w:r w:rsidR="00AE066A">
        <w:rPr>
          <w:rFonts w:ascii="Arial" w:hAnsi="Arial" w:cs="Arial"/>
          <w:noProof/>
          <w:lang w:val="sr-Cyrl-BA"/>
        </w:rPr>
        <w:t>)</w:t>
      </w:r>
    </w:p>
    <w:p w:rsidR="00D068EE" w:rsidRPr="00AE066A" w:rsidRDefault="00D068EE" w:rsidP="00981164">
      <w:pPr>
        <w:ind w:firstLine="360"/>
        <w:rPr>
          <w:rFonts w:ascii="Arial" w:hAnsi="Arial" w:cs="Arial"/>
          <w:b/>
          <w:lang w:eastAsia="sr-Latn-CS"/>
        </w:rPr>
      </w:pPr>
    </w:p>
    <w:p w:rsidR="000A5968" w:rsidRPr="00AE066A" w:rsidRDefault="000A5968" w:rsidP="00AE066A">
      <w:pPr>
        <w:rPr>
          <w:rFonts w:ascii="Arial" w:hAnsi="Arial" w:cs="Arial"/>
          <w:noProof/>
        </w:rPr>
      </w:pPr>
      <w:r w:rsidRPr="00AE066A">
        <w:rPr>
          <w:rFonts w:ascii="Arial" w:eastAsia="Arial Unicode MS" w:hAnsi="Arial" w:cs="Arial"/>
          <w:b/>
          <w:noProof/>
          <w:kern w:val="1"/>
          <w:lang w:val="sr-Cyrl-CS" w:eastAsia="ar-SA"/>
        </w:rPr>
        <w:t xml:space="preserve"> </w:t>
      </w:r>
      <w:r w:rsidR="00AE066A" w:rsidRPr="00AE066A">
        <w:rPr>
          <w:rFonts w:ascii="Arial" w:eastAsia="Arial Unicode MS" w:hAnsi="Arial" w:cs="Arial"/>
          <w:b/>
          <w:noProof/>
          <w:kern w:val="1"/>
          <w:lang w:val="sr-Cyrl-CS" w:eastAsia="ar-SA"/>
        </w:rPr>
        <w:t>А</w:t>
      </w:r>
      <w:r w:rsidRPr="00AE066A">
        <w:rPr>
          <w:rFonts w:ascii="Arial" w:eastAsia="Arial Unicode MS" w:hAnsi="Arial" w:cs="Arial"/>
          <w:b/>
          <w:noProof/>
          <w:kern w:val="1"/>
          <w:lang w:val="sr-Cyrl-CS" w:eastAsia="ar-SA"/>
        </w:rPr>
        <w:t xml:space="preserve"> додаје се нова тачка  број 3.</w:t>
      </w:r>
      <w:r w:rsidR="00AE066A">
        <w:rPr>
          <w:rFonts w:ascii="Arial" w:eastAsia="Arial Unicode MS" w:hAnsi="Arial" w:cs="Arial"/>
          <w:b/>
          <w:noProof/>
          <w:kern w:val="1"/>
          <w:lang w:val="sr-Cyrl-CS" w:eastAsia="ar-SA"/>
        </w:rPr>
        <w:t xml:space="preserve"> </w:t>
      </w:r>
      <w:r w:rsidRPr="00AE066A">
        <w:rPr>
          <w:rFonts w:ascii="Arial" w:eastAsia="Arial Unicode MS" w:hAnsi="Arial" w:cs="Arial"/>
          <w:b/>
          <w:noProof/>
          <w:kern w:val="1"/>
          <w:lang w:val="sr-Cyrl-CS" w:eastAsia="ar-SA"/>
        </w:rPr>
        <w:t>у Обрасцу бр.2</w:t>
      </w:r>
      <w:r w:rsidRPr="00AE066A">
        <w:rPr>
          <w:rFonts w:ascii="Arial" w:eastAsia="Arial Unicode MS" w:hAnsi="Arial" w:cs="Arial"/>
          <w:noProof/>
          <w:kern w:val="1"/>
          <w:lang w:val="sr-Cyrl-CS" w:eastAsia="ar-SA"/>
        </w:rPr>
        <w:t xml:space="preserve"> - </w:t>
      </w:r>
      <w:r w:rsidRPr="00AE066A">
        <w:rPr>
          <w:rFonts w:ascii="Arial" w:hAnsi="Arial" w:cs="Arial"/>
          <w:noProof/>
        </w:rPr>
        <w:t>Додатни услови за учешће у поступку јавне набавке из члана 76. ЗЈН за</w:t>
      </w:r>
      <w:r w:rsidR="00AE066A">
        <w:rPr>
          <w:rFonts w:ascii="Arial" w:hAnsi="Arial" w:cs="Arial"/>
          <w:noProof/>
          <w:lang w:val="sr-Cyrl-BA"/>
        </w:rPr>
        <w:t xml:space="preserve"> </w:t>
      </w:r>
      <w:r w:rsidRPr="00AE066A">
        <w:rPr>
          <w:rFonts w:ascii="Arial" w:hAnsi="Arial" w:cs="Arial"/>
          <w:noProof/>
        </w:rPr>
        <w:t>ПРАВНА ЛИЦА, ПРЕДУЗЕТНИЦИ И ФИЗИЧКА ЛИЦА</w:t>
      </w:r>
      <w:r w:rsidRPr="00AE066A">
        <w:rPr>
          <w:rFonts w:ascii="Arial" w:hAnsi="Arial" w:cs="Arial"/>
          <w:noProof/>
          <w:lang w:val="sr-Cyrl-BA"/>
        </w:rPr>
        <w:t>, која  гласи:</w:t>
      </w:r>
    </w:p>
    <w:p w:rsidR="000A5968" w:rsidRPr="00AE066A" w:rsidRDefault="000A5968" w:rsidP="000A5968">
      <w:pPr>
        <w:jc w:val="left"/>
        <w:rPr>
          <w:rFonts w:ascii="Arial" w:hAnsi="Arial" w:cs="Arial"/>
          <w:b/>
          <w:noProof/>
          <w:lang w:val="sr-Cyrl-BA"/>
        </w:rPr>
      </w:pPr>
    </w:p>
    <w:p w:rsidR="000A5968" w:rsidRPr="00AE066A" w:rsidRDefault="000A5968" w:rsidP="000A5968">
      <w:pPr>
        <w:jc w:val="left"/>
        <w:rPr>
          <w:rFonts w:ascii="Arial" w:hAnsi="Arial" w:cs="Arial"/>
          <w:b/>
          <w:noProof/>
          <w:lang w:val="sr-Cyrl-BA"/>
        </w:rPr>
      </w:pPr>
      <w:r w:rsidRPr="00AE066A">
        <w:rPr>
          <w:rFonts w:ascii="Arial" w:hAnsi="Arial" w:cs="Arial"/>
          <w:b/>
          <w:noProof/>
          <w:lang w:val="sr-Cyrl-BA"/>
        </w:rPr>
        <w:t>Тачка 3:</w:t>
      </w:r>
    </w:p>
    <w:p w:rsidR="000A5968" w:rsidRPr="00AE066A" w:rsidRDefault="000A5968" w:rsidP="000A5968">
      <w:pPr>
        <w:jc w:val="left"/>
        <w:rPr>
          <w:rFonts w:ascii="Arial" w:hAnsi="Arial" w:cs="Arial"/>
          <w:noProof/>
          <w:lang w:val="sr-Cyrl-BA"/>
        </w:rPr>
      </w:pPr>
      <w:r w:rsidRPr="00AE066A">
        <w:rPr>
          <w:rFonts w:ascii="Arial" w:hAnsi="Arial" w:cs="Arial"/>
          <w:b/>
          <w:noProof/>
          <w:lang w:val="sr-Cyrl-BA"/>
        </w:rPr>
        <w:t>Услов:</w:t>
      </w:r>
      <w:r>
        <w:rPr>
          <w:rFonts w:ascii="Arial" w:hAnsi="Arial" w:cs="Arial"/>
          <w:b/>
          <w:noProof/>
          <w:color w:val="FF0000"/>
          <w:lang w:val="sr-Cyrl-BA"/>
        </w:rPr>
        <w:t xml:space="preserve"> </w:t>
      </w:r>
      <w:r w:rsidRPr="00AE066A">
        <w:rPr>
          <w:rFonts w:ascii="Arial" w:hAnsi="Arial" w:cs="Arial"/>
          <w:noProof/>
          <w:lang w:val="sr-Cyrl-BA"/>
        </w:rPr>
        <w:t xml:space="preserve">Кадравски капацитет понуђача: једног запосленог одговорног извођача радова са лиценцом 410 или 411. </w:t>
      </w:r>
    </w:p>
    <w:p w:rsidR="000A5968" w:rsidRPr="00AE066A" w:rsidRDefault="000A5968" w:rsidP="000A5968">
      <w:pPr>
        <w:jc w:val="left"/>
        <w:rPr>
          <w:rFonts w:ascii="Arial" w:hAnsi="Arial" w:cs="Arial"/>
          <w:noProof/>
          <w:lang w:val="sr-Cyrl-BA"/>
        </w:rPr>
      </w:pPr>
      <w:r w:rsidRPr="00AE066A">
        <w:rPr>
          <w:rFonts w:ascii="Arial" w:hAnsi="Arial" w:cs="Arial"/>
          <w:noProof/>
          <w:lang w:val="sr-Cyrl-BA"/>
        </w:rPr>
        <w:t>__________________________________________</w:t>
      </w:r>
    </w:p>
    <w:p w:rsidR="00AE066A" w:rsidRPr="00AE066A" w:rsidRDefault="00AE066A" w:rsidP="00AE066A">
      <w:pPr>
        <w:jc w:val="left"/>
        <w:rPr>
          <w:rFonts w:ascii="Arial" w:hAnsi="Arial" w:cs="Arial"/>
          <w:noProof/>
          <w:lang w:val="sr-Cyrl-BA"/>
        </w:rPr>
      </w:pPr>
      <w:r>
        <w:rPr>
          <w:rFonts w:ascii="Arial" w:hAnsi="Arial" w:cs="Arial"/>
          <w:noProof/>
          <w:lang w:val="sr-Cyrl-BA"/>
        </w:rPr>
        <w:t xml:space="preserve">             </w:t>
      </w:r>
      <w:r w:rsidR="000A5968" w:rsidRPr="00AE066A">
        <w:rPr>
          <w:rFonts w:ascii="Arial" w:hAnsi="Arial" w:cs="Arial"/>
          <w:noProof/>
          <w:lang w:val="sr-Cyrl-BA"/>
        </w:rPr>
        <w:t>( име и презиме запосленог)</w:t>
      </w:r>
    </w:p>
    <w:p w:rsidR="00AE066A" w:rsidRPr="00AE066A" w:rsidRDefault="00AE066A" w:rsidP="000A5968">
      <w:pPr>
        <w:jc w:val="left"/>
        <w:rPr>
          <w:rFonts w:ascii="Arial" w:hAnsi="Arial" w:cs="Arial"/>
          <w:b/>
          <w:noProof/>
          <w:color w:val="FF0000"/>
          <w:lang w:val="sr-Cyrl-BA"/>
        </w:rPr>
      </w:pPr>
      <w:r w:rsidRPr="00AE066A">
        <w:rPr>
          <w:rFonts w:ascii="Arial" w:hAnsi="Arial" w:cs="Arial"/>
          <w:b/>
          <w:noProof/>
          <w:lang w:val="sr-Cyrl-BA"/>
        </w:rPr>
        <w:t>Доказ:</w:t>
      </w:r>
      <w:r>
        <w:rPr>
          <w:rFonts w:ascii="Arial" w:hAnsi="Arial" w:cs="Arial"/>
          <w:b/>
          <w:noProof/>
          <w:color w:val="FF0000"/>
          <w:lang w:val="sr-Cyrl-BA"/>
        </w:rPr>
        <w:t xml:space="preserve"> </w:t>
      </w:r>
      <w:r w:rsidRPr="002E228F">
        <w:rPr>
          <w:rFonts w:ascii="Arial" w:hAnsi="Arial" w:cs="Arial"/>
          <w:noProof/>
          <w:lang w:val="sr-Cyrl-BA"/>
        </w:rPr>
        <w:t xml:space="preserve">копија лиценце 410-занатских радова на објектима високоградње, нискоградње и хидроградње или 411-занатских радова на објектима високоградње и </w:t>
      </w:r>
      <w:r w:rsidRPr="00AE066A">
        <w:rPr>
          <w:rFonts w:ascii="Arial" w:hAnsi="Arial" w:cs="Arial"/>
          <w:noProof/>
          <w:u w:val="single"/>
          <w:lang w:val="sr-Cyrl-BA"/>
        </w:rPr>
        <w:t xml:space="preserve">потврда ИКС-а  која мора бити издата  након  </w:t>
      </w:r>
      <w:r w:rsidRPr="00AE066A">
        <w:rPr>
          <w:rFonts w:ascii="Arial" w:hAnsi="Arial" w:cs="Arial"/>
          <w:b/>
          <w:noProof/>
          <w:u w:val="single"/>
          <w:lang w:val="sr-Cyrl-BA"/>
        </w:rPr>
        <w:t>2</w:t>
      </w:r>
      <w:r w:rsidRPr="00AE066A">
        <w:rPr>
          <w:rFonts w:ascii="Arial" w:hAnsi="Arial" w:cs="Arial"/>
          <w:b/>
          <w:noProof/>
          <w:u w:val="single"/>
        </w:rPr>
        <w:t>7</w:t>
      </w:r>
      <w:r w:rsidRPr="00AE066A">
        <w:rPr>
          <w:rFonts w:ascii="Arial" w:hAnsi="Arial" w:cs="Arial"/>
          <w:b/>
          <w:noProof/>
          <w:u w:val="single"/>
          <w:lang w:val="sr-Cyrl-BA"/>
        </w:rPr>
        <w:t>.05.2014</w:t>
      </w:r>
      <w:r w:rsidRPr="00AE066A">
        <w:rPr>
          <w:rFonts w:ascii="Arial" w:hAnsi="Arial" w:cs="Arial"/>
          <w:noProof/>
          <w:lang w:val="sr-Cyrl-BA"/>
        </w:rPr>
        <w:t xml:space="preserve"> да је лиценца важећа</w:t>
      </w:r>
      <w:r>
        <w:rPr>
          <w:rFonts w:ascii="Arial" w:hAnsi="Arial" w:cs="Arial"/>
          <w:noProof/>
          <w:lang w:val="sr-Cyrl-BA"/>
        </w:rPr>
        <w:t>.</w:t>
      </w:r>
    </w:p>
    <w:p w:rsidR="00345E94" w:rsidRDefault="00345E94" w:rsidP="00D36F72">
      <w:pPr>
        <w:suppressAutoHyphens/>
        <w:spacing w:before="0" w:line="100" w:lineRule="atLeast"/>
        <w:ind w:firstLine="0"/>
        <w:rPr>
          <w:rFonts w:ascii="Arial" w:eastAsia="Arial Unicode MS" w:hAnsi="Arial" w:cs="Arial"/>
          <w:noProof/>
          <w:color w:val="000000"/>
          <w:kern w:val="1"/>
          <w:lang w:val="sr-Cyrl-CS" w:eastAsia="ar-SA"/>
        </w:rPr>
      </w:pPr>
    </w:p>
    <w:p w:rsidR="00CA126E" w:rsidRPr="00981164" w:rsidRDefault="003F5E37" w:rsidP="00981164">
      <w:pPr>
        <w:suppressAutoHyphens/>
        <w:spacing w:before="0" w:line="100" w:lineRule="atLeast"/>
        <w:ind w:firstLine="0"/>
        <w:jc w:val="right"/>
        <w:rPr>
          <w:rFonts w:ascii="Arial" w:eastAsia="Arial Unicode MS" w:hAnsi="Arial" w:cs="Arial"/>
          <w:noProof/>
          <w:color w:val="000000"/>
          <w:kern w:val="1"/>
          <w:lang w:val="sr-Cyrl-CS" w:eastAsia="ar-SA"/>
        </w:rPr>
      </w:pPr>
      <w:r>
        <w:rPr>
          <w:rFonts w:ascii="Arial" w:eastAsia="Arial Unicode MS" w:hAnsi="Arial" w:cs="Arial"/>
          <w:noProof/>
          <w:color w:val="000000"/>
          <w:kern w:val="1"/>
          <w:lang w:val="sr-Cyrl-CS" w:eastAsia="ar-SA"/>
        </w:rPr>
        <w:t>Комисија за јавне набавке</w:t>
      </w:r>
    </w:p>
    <w:sectPr w:rsidR="00CA126E" w:rsidRPr="00981164" w:rsidSect="00951C28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2041" w:right="1418" w:bottom="1418" w:left="1418" w:header="142" w:footer="14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591" w:rsidRDefault="000B1591">
      <w:pPr>
        <w:spacing w:before="0"/>
      </w:pPr>
      <w:r>
        <w:separator/>
      </w:r>
    </w:p>
  </w:endnote>
  <w:endnote w:type="continuationSeparator" w:id="1">
    <w:p w:rsidR="000B1591" w:rsidRDefault="000B159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C28" w:rsidRDefault="00951C28" w:rsidP="00951C28">
    <w:pPr>
      <w:pStyle w:val="Footer"/>
      <w:tabs>
        <w:tab w:val="clear" w:pos="4320"/>
        <w:tab w:val="clear" w:pos="8640"/>
        <w:tab w:val="left" w:pos="3683"/>
      </w:tabs>
      <w:spacing w:before="0"/>
      <w:ind w:firstLine="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C28" w:rsidRPr="00D61764" w:rsidRDefault="00951C28" w:rsidP="00951C28">
    <w:pPr>
      <w:pStyle w:val="Footer"/>
      <w:ind w:firstLine="0"/>
      <w:rPr>
        <w:spacing w:val="-2"/>
        <w:sz w:val="16"/>
        <w:szCs w:val="16"/>
      </w:rPr>
    </w:pPr>
    <w:r w:rsidRPr="005E54C8">
      <w:rPr>
        <w:noProof/>
        <w:lang w:eastAsia="sr-Latn-C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6843763" cy="490888"/>
          <wp:effectExtent l="19050" t="0" r="0" b="0"/>
          <wp:wrapNone/>
          <wp:docPr id="2" name="Picture 12" descr="foot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oot_cb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3763" cy="4908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591" w:rsidRDefault="000B1591">
      <w:pPr>
        <w:spacing w:before="0"/>
      </w:pPr>
      <w:r>
        <w:separator/>
      </w:r>
    </w:p>
  </w:footnote>
  <w:footnote w:type="continuationSeparator" w:id="1">
    <w:p w:rsidR="000B1591" w:rsidRDefault="000B1591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C28" w:rsidRDefault="00951C28" w:rsidP="00951C28">
    <w:pPr>
      <w:pStyle w:val="Header"/>
      <w:ind w:firstLine="0"/>
    </w:pPr>
    <w:r>
      <w:rPr>
        <w:noProof/>
        <w:lang w:eastAsia="sr-Latn-CS"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6887845" cy="1004570"/>
          <wp:effectExtent l="19050" t="0" r="8255" b="0"/>
          <wp:wrapNone/>
          <wp:docPr id="13" name="Picture 13" descr="memorandum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emorandum_cb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7845" cy="1004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C28" w:rsidRPr="009562C9" w:rsidRDefault="00951C28" w:rsidP="00951C28">
    <w:pPr>
      <w:pStyle w:val="Header"/>
      <w:ind w:firstLine="0"/>
      <w:rPr>
        <w:sz w:val="2"/>
        <w:szCs w:val="2"/>
      </w:rPr>
    </w:pPr>
    <w:r w:rsidRPr="005E54C8">
      <w:rPr>
        <w:noProof/>
        <w:lang w:eastAsia="sr-Latn-CS"/>
      </w:rPr>
      <w:drawing>
        <wp:anchor distT="0" distB="0" distL="114300" distR="114300" simplePos="0" relativeHeight="251660288" behindDoc="1" locked="1" layoutInCell="0" allowOverlap="0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6883634" cy="1001027"/>
          <wp:effectExtent l="19050" t="0" r="8255" b="0"/>
          <wp:wrapNone/>
          <wp:docPr id="1" name="Picture 13" descr="memorandum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emorandum_cb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7845" cy="1004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32BE4"/>
    <w:multiLevelType w:val="hybridMultilevel"/>
    <w:tmpl w:val="BF2C7D82"/>
    <w:lvl w:ilvl="0" w:tplc="F39C4FFA">
      <w:start w:val="2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160"/>
    <w:rsid w:val="000A5968"/>
    <w:rsid w:val="000B1591"/>
    <w:rsid w:val="001F47DA"/>
    <w:rsid w:val="00246228"/>
    <w:rsid w:val="002A3FAC"/>
    <w:rsid w:val="00345E94"/>
    <w:rsid w:val="003837AE"/>
    <w:rsid w:val="00395EF6"/>
    <w:rsid w:val="003F5E37"/>
    <w:rsid w:val="00445EF3"/>
    <w:rsid w:val="004C7837"/>
    <w:rsid w:val="0057543F"/>
    <w:rsid w:val="005A28CD"/>
    <w:rsid w:val="005F195B"/>
    <w:rsid w:val="0060212B"/>
    <w:rsid w:val="006B47EC"/>
    <w:rsid w:val="006D6FFD"/>
    <w:rsid w:val="0074640E"/>
    <w:rsid w:val="007B0353"/>
    <w:rsid w:val="0085196B"/>
    <w:rsid w:val="00892120"/>
    <w:rsid w:val="008D00B4"/>
    <w:rsid w:val="008E468E"/>
    <w:rsid w:val="009474BE"/>
    <w:rsid w:val="00951C28"/>
    <w:rsid w:val="00981164"/>
    <w:rsid w:val="009C15AA"/>
    <w:rsid w:val="00A82D4B"/>
    <w:rsid w:val="00AD4160"/>
    <w:rsid w:val="00AE066A"/>
    <w:rsid w:val="00B13466"/>
    <w:rsid w:val="00B41030"/>
    <w:rsid w:val="00B4167F"/>
    <w:rsid w:val="00B91960"/>
    <w:rsid w:val="00C87939"/>
    <w:rsid w:val="00C962D7"/>
    <w:rsid w:val="00CA126E"/>
    <w:rsid w:val="00CB3922"/>
    <w:rsid w:val="00CF30A5"/>
    <w:rsid w:val="00D068EE"/>
    <w:rsid w:val="00D1651A"/>
    <w:rsid w:val="00D36F72"/>
    <w:rsid w:val="00EB5B03"/>
    <w:rsid w:val="00FD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160"/>
    <w:pPr>
      <w:spacing w:before="120" w:after="0" w:line="240" w:lineRule="auto"/>
      <w:ind w:firstLine="720"/>
      <w:jc w:val="both"/>
    </w:pPr>
    <w:rPr>
      <w:rFonts w:ascii="Cambria" w:eastAsia="Times New Roma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41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D4160"/>
    <w:rPr>
      <w:rFonts w:ascii="Cambria" w:eastAsia="Times New Roman" w:hAnsi="Cambria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rsid w:val="00AD41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D4160"/>
    <w:rPr>
      <w:rFonts w:ascii="Cambria" w:eastAsia="Times New Roman" w:hAnsi="Cambria" w:cs="Times New Roman"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D4160"/>
    <w:pPr>
      <w:ind w:left="720"/>
      <w:contextualSpacing/>
    </w:pPr>
  </w:style>
  <w:style w:type="paragraph" w:styleId="NoSpacing">
    <w:name w:val="No Spacing"/>
    <w:uiPriority w:val="1"/>
    <w:qFormat/>
    <w:rsid w:val="00AD4160"/>
    <w:pPr>
      <w:spacing w:after="0" w:line="240" w:lineRule="auto"/>
      <w:ind w:firstLine="720"/>
      <w:jc w:val="both"/>
    </w:pPr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D4160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160"/>
    <w:pPr>
      <w:spacing w:before="120" w:after="0" w:line="240" w:lineRule="auto"/>
      <w:ind w:firstLine="720"/>
      <w:jc w:val="both"/>
    </w:pPr>
    <w:rPr>
      <w:rFonts w:ascii="Cambria" w:eastAsia="Times New Roman" w:hAnsi="Cambria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41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D4160"/>
    <w:rPr>
      <w:rFonts w:ascii="Cambria" w:eastAsia="Times New Roman" w:hAnsi="Cambria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rsid w:val="00AD41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D4160"/>
    <w:rPr>
      <w:rFonts w:ascii="Cambria" w:eastAsia="Times New Roman" w:hAnsi="Cambria" w:cs="Times New Roman"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D4160"/>
    <w:pPr>
      <w:ind w:left="720"/>
      <w:contextualSpacing/>
    </w:pPr>
  </w:style>
  <w:style w:type="paragraph" w:styleId="NoSpacing">
    <w:name w:val="No Spacing"/>
    <w:uiPriority w:val="1"/>
    <w:qFormat/>
    <w:rsid w:val="00AD4160"/>
    <w:pPr>
      <w:spacing w:after="0" w:line="240" w:lineRule="auto"/>
      <w:ind w:firstLine="720"/>
      <w:jc w:val="both"/>
    </w:pPr>
    <w:rPr>
      <w:rFonts w:ascii="Cambria" w:eastAsia="Times New Roman" w:hAnsi="Cambria" w:cs="Times New Roman"/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AD4160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IFVCNS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cp:lastPrinted>2014-06-10T11:36:00Z</cp:lastPrinted>
  <dcterms:created xsi:type="dcterms:W3CDTF">2014-06-10T11:42:00Z</dcterms:created>
  <dcterms:modified xsi:type="dcterms:W3CDTF">2014-06-10T11:42:00Z</dcterms:modified>
</cp:coreProperties>
</file>