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2A" w:rsidRPr="0055412A" w:rsidRDefault="0055412A" w:rsidP="0055412A">
      <w:pPr>
        <w:rPr>
          <w:rFonts w:ascii="Cambria" w:hAnsi="Cambria" w:cs="Arial"/>
          <w:sz w:val="22"/>
          <w:szCs w:val="22"/>
          <w:lang w:val="sr-Cyrl-CS"/>
        </w:rPr>
      </w:pPr>
      <w:r w:rsidRPr="0055412A">
        <w:rPr>
          <w:rFonts w:ascii="Cambria" w:hAnsi="Cambria" w:cs="Arial"/>
          <w:sz w:val="22"/>
          <w:szCs w:val="22"/>
          <w:lang w:val="sr-Cyrl-CS"/>
        </w:rPr>
        <w:t>Институт за ратарство и повртарство Нови Сад</w:t>
      </w:r>
    </w:p>
    <w:p w:rsidR="0055412A" w:rsidRPr="0055412A" w:rsidRDefault="0055412A" w:rsidP="0055412A">
      <w:pPr>
        <w:rPr>
          <w:rFonts w:ascii="Cambria" w:eastAsia="Cambria" w:hAnsi="Cambria" w:cs="Arial"/>
          <w:sz w:val="22"/>
          <w:szCs w:val="22"/>
        </w:rPr>
      </w:pPr>
      <w:r w:rsidRPr="0055412A">
        <w:rPr>
          <w:rFonts w:ascii="Cambria" w:hAnsi="Cambria" w:cs="Arial"/>
          <w:sz w:val="22"/>
          <w:szCs w:val="22"/>
          <w:lang w:val="sr-Cyrl-CS"/>
        </w:rPr>
        <w:t>Број:</w:t>
      </w:r>
      <w:r w:rsidRPr="0055412A">
        <w:rPr>
          <w:rFonts w:ascii="Cambria" w:eastAsia="Cambria" w:hAnsi="Cambria" w:cs="Arial"/>
          <w:sz w:val="22"/>
          <w:szCs w:val="22"/>
          <w:lang w:val="sr-Cyrl-CS"/>
        </w:rPr>
        <w:t>16-53/</w:t>
      </w:r>
      <w:r w:rsidR="00D76521">
        <w:rPr>
          <w:rFonts w:ascii="Cambria" w:eastAsia="Cambria" w:hAnsi="Cambria" w:cs="Arial"/>
          <w:sz w:val="22"/>
          <w:szCs w:val="22"/>
        </w:rPr>
        <w:t>2548-5</w:t>
      </w:r>
    </w:p>
    <w:p w:rsidR="0055412A" w:rsidRPr="0055412A" w:rsidRDefault="0055412A" w:rsidP="0055412A">
      <w:pPr>
        <w:rPr>
          <w:rFonts w:ascii="Cambria" w:hAnsi="Cambria" w:cs="Arial"/>
          <w:sz w:val="22"/>
          <w:szCs w:val="22"/>
          <w:lang w:val="sr-Latn-CS"/>
        </w:rPr>
      </w:pPr>
      <w:r w:rsidRPr="0055412A">
        <w:rPr>
          <w:rFonts w:ascii="Cambria" w:hAnsi="Cambria" w:cs="Arial"/>
          <w:sz w:val="22"/>
          <w:szCs w:val="22"/>
          <w:lang w:val="sr-Cyrl-CS"/>
        </w:rPr>
        <w:t>Нови Сад</w:t>
      </w:r>
      <w:r w:rsidRPr="0055412A">
        <w:rPr>
          <w:rFonts w:ascii="Cambria" w:hAnsi="Cambria" w:cs="Arial"/>
          <w:sz w:val="22"/>
          <w:szCs w:val="22"/>
          <w:lang w:val="ru-RU"/>
        </w:rPr>
        <w:t>:</w:t>
      </w:r>
      <w:r w:rsidR="00D76521">
        <w:rPr>
          <w:rFonts w:ascii="Cambria" w:hAnsi="Cambria" w:cs="Arial"/>
          <w:sz w:val="22"/>
          <w:szCs w:val="22"/>
        </w:rPr>
        <w:t xml:space="preserve"> 14</w:t>
      </w:r>
      <w:r w:rsidRPr="0055412A">
        <w:rPr>
          <w:rFonts w:ascii="Cambria" w:hAnsi="Cambria" w:cs="Arial"/>
          <w:sz w:val="22"/>
          <w:szCs w:val="22"/>
          <w:lang w:val="ru-RU"/>
        </w:rPr>
        <w:t>.</w:t>
      </w:r>
      <w:r w:rsidRPr="0055412A">
        <w:rPr>
          <w:rFonts w:ascii="Cambria" w:hAnsi="Cambria" w:cs="Arial"/>
          <w:sz w:val="22"/>
          <w:szCs w:val="22"/>
          <w:lang w:val="sr-Latn-CS"/>
        </w:rPr>
        <w:t>0</w:t>
      </w:r>
      <w:r w:rsidRPr="0055412A">
        <w:rPr>
          <w:rFonts w:ascii="Cambria" w:hAnsi="Cambria" w:cs="Arial"/>
          <w:sz w:val="22"/>
          <w:szCs w:val="22"/>
        </w:rPr>
        <w:t>8</w:t>
      </w:r>
      <w:r w:rsidRPr="0055412A">
        <w:rPr>
          <w:rFonts w:ascii="Cambria" w:hAnsi="Cambria" w:cs="Arial"/>
          <w:sz w:val="22"/>
          <w:szCs w:val="22"/>
          <w:lang w:val="sr-Latn-CS"/>
        </w:rPr>
        <w:t>.</w:t>
      </w:r>
      <w:r w:rsidRPr="0055412A">
        <w:rPr>
          <w:rFonts w:ascii="Cambria" w:hAnsi="Cambria" w:cs="Arial"/>
          <w:sz w:val="22"/>
          <w:szCs w:val="22"/>
          <w:lang w:val="ru-RU"/>
        </w:rPr>
        <w:t>201</w:t>
      </w:r>
      <w:r w:rsidRPr="0055412A">
        <w:rPr>
          <w:rFonts w:ascii="Cambria" w:hAnsi="Cambria" w:cs="Arial"/>
          <w:sz w:val="22"/>
          <w:szCs w:val="22"/>
        </w:rPr>
        <w:t>5</w:t>
      </w:r>
      <w:r w:rsidRPr="0055412A">
        <w:rPr>
          <w:rFonts w:ascii="Cambria" w:hAnsi="Cambria" w:cs="Arial"/>
          <w:sz w:val="22"/>
          <w:szCs w:val="22"/>
          <w:lang w:val="ru-RU"/>
        </w:rPr>
        <w:t>.</w:t>
      </w:r>
    </w:p>
    <w:p w:rsidR="0055412A" w:rsidRPr="0055412A" w:rsidRDefault="0055412A" w:rsidP="0055412A">
      <w:pPr>
        <w:rPr>
          <w:rFonts w:ascii="Cambria" w:hAnsi="Cambria" w:cs="Arial"/>
          <w:sz w:val="22"/>
          <w:szCs w:val="22"/>
          <w:lang w:val="sr-Cyrl-CS"/>
        </w:rPr>
      </w:pPr>
    </w:p>
    <w:p w:rsidR="0055412A" w:rsidRPr="0055412A" w:rsidRDefault="0055412A" w:rsidP="0055412A">
      <w:pPr>
        <w:jc w:val="both"/>
        <w:rPr>
          <w:rFonts w:ascii="Cambria" w:hAnsi="Cambria" w:cs="Arial"/>
          <w:sz w:val="22"/>
          <w:szCs w:val="22"/>
          <w:lang w:val="sr-Cyrl-CS"/>
        </w:rPr>
      </w:pPr>
      <w:r w:rsidRPr="0055412A">
        <w:rPr>
          <w:rFonts w:ascii="Cambria" w:hAnsi="Cambria" w:cs="Arial"/>
          <w:noProof/>
          <w:sz w:val="22"/>
          <w:szCs w:val="22"/>
          <w:lang w:val="ru-RU"/>
        </w:rPr>
        <w:t xml:space="preserve">За јавну набавку </w:t>
      </w:r>
      <w:r w:rsidR="00C73BCB">
        <w:rPr>
          <w:rFonts w:ascii="Cambria" w:hAnsi="Cambria" w:cs="Arial"/>
          <w:noProof/>
          <w:sz w:val="22"/>
          <w:szCs w:val="22"/>
        </w:rPr>
        <w:t>добара</w:t>
      </w:r>
      <w:bookmarkStart w:id="0" w:name="_GoBack"/>
      <w:bookmarkEnd w:id="0"/>
      <w:r w:rsidRPr="0055412A">
        <w:rPr>
          <w:rFonts w:ascii="Cambria" w:hAnsi="Cambria" w:cs="Arial"/>
          <w:noProof/>
          <w:sz w:val="22"/>
          <w:szCs w:val="22"/>
        </w:rPr>
        <w:t xml:space="preserve">: електричне енергије у отвореном поступку за потребе </w:t>
      </w:r>
      <w:r w:rsidRPr="0055412A">
        <w:rPr>
          <w:rFonts w:ascii="Cambria" w:hAnsi="Cambria" w:cs="Arial"/>
          <w:noProof/>
          <w:sz w:val="22"/>
          <w:szCs w:val="22"/>
          <w:lang w:val="ru-RU"/>
        </w:rPr>
        <w:t xml:space="preserve">Института за ратарство и повртарство Нови Сад, ЈН </w:t>
      </w:r>
      <w:r w:rsidRPr="0055412A">
        <w:rPr>
          <w:rFonts w:ascii="Cambria" w:hAnsi="Cambria" w:cs="Arial"/>
          <w:noProof/>
          <w:sz w:val="22"/>
          <w:szCs w:val="22"/>
        </w:rPr>
        <w:t>56</w:t>
      </w:r>
      <w:r w:rsidRPr="0055412A">
        <w:rPr>
          <w:rFonts w:ascii="Cambria" w:hAnsi="Cambria" w:cs="Arial"/>
          <w:noProof/>
          <w:sz w:val="22"/>
          <w:szCs w:val="22"/>
          <w:lang w:val="ru-RU"/>
        </w:rPr>
        <w:t>/201</w:t>
      </w:r>
      <w:r w:rsidRPr="0055412A">
        <w:rPr>
          <w:rFonts w:ascii="Cambria" w:hAnsi="Cambria" w:cs="Arial"/>
          <w:noProof/>
          <w:sz w:val="22"/>
          <w:szCs w:val="22"/>
          <w:lang w:val="sr-Latn-CS"/>
        </w:rPr>
        <w:t>5</w:t>
      </w:r>
      <w:r w:rsidRPr="0055412A">
        <w:rPr>
          <w:rFonts w:ascii="Cambria" w:hAnsi="Cambria" w:cs="Arial"/>
          <w:noProof/>
          <w:sz w:val="22"/>
          <w:szCs w:val="22"/>
          <w:lang w:val="sr-Cyrl-CS"/>
        </w:rPr>
        <w:t xml:space="preserve">  објављен</w:t>
      </w:r>
      <w:r w:rsidRPr="0055412A">
        <w:rPr>
          <w:rFonts w:ascii="Cambria" w:hAnsi="Cambria" w:cs="Arial"/>
          <w:noProof/>
          <w:sz w:val="22"/>
          <w:szCs w:val="22"/>
          <w:lang w:val="sr-Latn-CS"/>
        </w:rPr>
        <w:t>е</w:t>
      </w:r>
      <w:r w:rsidRPr="0055412A">
        <w:rPr>
          <w:rFonts w:ascii="Cambria" w:hAnsi="Cambria" w:cs="Arial"/>
          <w:noProof/>
          <w:sz w:val="22"/>
          <w:szCs w:val="22"/>
          <w:lang w:val="sr-Cyrl-CS"/>
        </w:rPr>
        <w:t xml:space="preserve"> на  Порталу јавних набавки </w:t>
      </w:r>
      <w:r w:rsidRPr="0055412A">
        <w:rPr>
          <w:rFonts w:ascii="Cambria" w:hAnsi="Cambria" w:cs="Arial"/>
          <w:noProof/>
          <w:sz w:val="22"/>
          <w:szCs w:val="22"/>
        </w:rPr>
        <w:t>20</w:t>
      </w:r>
      <w:r w:rsidRPr="0055412A">
        <w:rPr>
          <w:rFonts w:ascii="Cambria" w:hAnsi="Cambria" w:cs="Arial"/>
          <w:noProof/>
          <w:sz w:val="22"/>
          <w:szCs w:val="22"/>
          <w:lang w:val="sr-Cyrl-CS"/>
        </w:rPr>
        <w:t>.</w:t>
      </w:r>
      <w:r w:rsidRPr="0055412A">
        <w:rPr>
          <w:rFonts w:ascii="Cambria" w:hAnsi="Cambria" w:cs="Arial"/>
          <w:noProof/>
          <w:sz w:val="22"/>
          <w:szCs w:val="22"/>
          <w:lang w:val="sr-Latn-CS"/>
        </w:rPr>
        <w:t>0</w:t>
      </w:r>
      <w:r w:rsidRPr="0055412A">
        <w:rPr>
          <w:rFonts w:ascii="Cambria" w:hAnsi="Cambria" w:cs="Arial"/>
          <w:noProof/>
          <w:sz w:val="22"/>
          <w:szCs w:val="22"/>
        </w:rPr>
        <w:t>7</w:t>
      </w:r>
      <w:r w:rsidRPr="0055412A">
        <w:rPr>
          <w:rFonts w:ascii="Cambria" w:hAnsi="Cambria" w:cs="Arial"/>
          <w:noProof/>
          <w:sz w:val="22"/>
          <w:szCs w:val="22"/>
          <w:lang w:val="sr-Cyrl-CS"/>
        </w:rPr>
        <w:t>.201</w:t>
      </w:r>
      <w:r w:rsidRPr="0055412A">
        <w:rPr>
          <w:rFonts w:ascii="Cambria" w:hAnsi="Cambria" w:cs="Arial"/>
          <w:noProof/>
          <w:sz w:val="22"/>
          <w:szCs w:val="22"/>
        </w:rPr>
        <w:t>5</w:t>
      </w:r>
      <w:r w:rsidRPr="0055412A">
        <w:rPr>
          <w:rFonts w:ascii="Cambria" w:hAnsi="Cambria" w:cs="Arial"/>
          <w:noProof/>
          <w:sz w:val="22"/>
          <w:szCs w:val="22"/>
          <w:lang w:val="sr-Cyrl-CS"/>
        </w:rPr>
        <w:t>.г. заинтересовано лице је, у</w:t>
      </w:r>
      <w:r w:rsidRPr="0055412A">
        <w:rPr>
          <w:rFonts w:ascii="Cambria" w:hAnsi="Cambria" w:cs="Arial"/>
          <w:sz w:val="22"/>
          <w:szCs w:val="22"/>
          <w:lang w:val="sr-Cyrl-CS"/>
        </w:rPr>
        <w:t xml:space="preserve"> складу са чл.63 став 2 Закона о јавним набавкама, упутило питања -захтев за додатним информацијама која гласе: </w:t>
      </w:r>
    </w:p>
    <w:p w:rsidR="0055412A" w:rsidRPr="0055412A" w:rsidRDefault="0055412A" w:rsidP="0055412A">
      <w:pPr>
        <w:ind w:left="720"/>
        <w:rPr>
          <w:rFonts w:ascii="Cambria" w:hAnsi="Cambria" w:cs="Arial"/>
          <w:b/>
          <w:color w:val="000000"/>
          <w:sz w:val="22"/>
          <w:szCs w:val="22"/>
          <w:u w:val="single"/>
          <w:lang w:val="sr-Cyrl-CS" w:eastAsia="sr-Latn-CS"/>
        </w:rPr>
      </w:pPr>
    </w:p>
    <w:p w:rsidR="0055412A" w:rsidRPr="0055412A" w:rsidRDefault="0055412A" w:rsidP="0055412A">
      <w:pPr>
        <w:rPr>
          <w:rFonts w:ascii="Cambria" w:hAnsi="Cambria" w:cs="Arial"/>
          <w:color w:val="000000"/>
          <w:sz w:val="22"/>
          <w:szCs w:val="22"/>
          <w:lang w:eastAsia="sr-Latn-CS"/>
        </w:rPr>
      </w:pPr>
    </w:p>
    <w:p w:rsidR="0055412A" w:rsidRPr="0055412A" w:rsidRDefault="0055412A" w:rsidP="0055412A">
      <w:pPr>
        <w:rPr>
          <w:rFonts w:ascii="Cambria" w:hAnsi="Cambria" w:cs="Arial"/>
          <w:b/>
          <w:color w:val="000000" w:themeColor="text1"/>
          <w:sz w:val="22"/>
          <w:szCs w:val="22"/>
          <w:u w:val="single"/>
        </w:rPr>
      </w:pPr>
      <w:r w:rsidRPr="0055412A">
        <w:rPr>
          <w:rFonts w:ascii="Cambria" w:hAnsi="Cambria" w:cs="Arial"/>
          <w:b/>
          <w:color w:val="000000" w:themeColor="text1"/>
          <w:sz w:val="22"/>
          <w:szCs w:val="22"/>
          <w:u w:val="single"/>
          <w:lang w:val="sr-Cyrl-BA"/>
        </w:rPr>
        <w:t>ПИТАЊЕ 1:</w:t>
      </w:r>
    </w:p>
    <w:p w:rsidR="00D76521" w:rsidRDefault="00D76521" w:rsidP="00D76521">
      <w:pPr>
        <w:rPr>
          <w:color w:val="365F91"/>
          <w:lang/>
        </w:rPr>
      </w:pPr>
    </w:p>
    <w:p w:rsidR="00D76521" w:rsidRPr="00D76521" w:rsidRDefault="00D76521" w:rsidP="00D76521">
      <w:pPr>
        <w:rPr>
          <w:lang/>
        </w:rPr>
      </w:pPr>
      <w:r w:rsidRPr="00D76521">
        <w:rPr>
          <w:lang/>
        </w:rPr>
        <w:t>Тачно је да је Снабдевач у обавези да плаћа Акцизу, али Снабдевач као и ПДВ акцизу наплаћује од крајњег корисника електричне енергије, јер се обрачун акцизе за утрошену електричну енергију може извршити само када су познати сви трошкови који је прате. цСтога је непоходно да Вашу конкурсну документацију прилагодите Законским одредбама, јер ће се акциза приказивати ка фактури за утрошену електричну енергију, коју је у обавези да плати крајњи корисник.</w:t>
      </w:r>
    </w:p>
    <w:p w:rsidR="00D76521" w:rsidRDefault="00D76521" w:rsidP="00D76521">
      <w:pPr>
        <w:rPr>
          <w:color w:val="365F91"/>
          <w:lang/>
        </w:rPr>
      </w:pPr>
    </w:p>
    <w:p w:rsidR="0055412A" w:rsidRPr="0055412A" w:rsidRDefault="0055412A" w:rsidP="0055412A">
      <w:pPr>
        <w:rPr>
          <w:rFonts w:ascii="Cambria" w:hAnsi="Cambria" w:cs="Arial"/>
          <w:b/>
          <w:color w:val="000000" w:themeColor="text1"/>
          <w:sz w:val="22"/>
          <w:szCs w:val="22"/>
          <w:u w:val="single"/>
          <w:lang w:val="sr-Cyrl-BA"/>
        </w:rPr>
      </w:pPr>
    </w:p>
    <w:p w:rsidR="0055412A" w:rsidRPr="0055412A" w:rsidRDefault="0055412A" w:rsidP="0055412A">
      <w:pPr>
        <w:rPr>
          <w:rFonts w:ascii="Cambria" w:hAnsi="Cambria" w:cs="Arial"/>
          <w:b/>
          <w:color w:val="000000" w:themeColor="text1"/>
          <w:sz w:val="22"/>
          <w:szCs w:val="22"/>
          <w:u w:val="single"/>
        </w:rPr>
      </w:pPr>
      <w:r w:rsidRPr="0055412A">
        <w:rPr>
          <w:rFonts w:ascii="Cambria" w:hAnsi="Cambria" w:cs="Arial"/>
          <w:b/>
          <w:color w:val="000000" w:themeColor="text1"/>
          <w:sz w:val="22"/>
          <w:szCs w:val="22"/>
          <w:u w:val="single"/>
          <w:lang w:val="sr-Cyrl-BA"/>
        </w:rPr>
        <w:t>ОДГОВО</w:t>
      </w:r>
      <w:r w:rsidRPr="0055412A">
        <w:rPr>
          <w:rFonts w:ascii="Cambria" w:hAnsi="Cambria" w:cs="Arial"/>
          <w:b/>
          <w:color w:val="000000" w:themeColor="text1"/>
          <w:sz w:val="22"/>
          <w:szCs w:val="22"/>
          <w:u w:val="single"/>
        </w:rPr>
        <w:t>Р</w:t>
      </w:r>
      <w:r w:rsidRPr="0055412A">
        <w:rPr>
          <w:rFonts w:ascii="Cambria" w:hAnsi="Cambria" w:cs="Arial"/>
          <w:b/>
          <w:color w:val="000000" w:themeColor="text1"/>
          <w:sz w:val="22"/>
          <w:szCs w:val="22"/>
          <w:u w:val="single"/>
          <w:lang w:val="sr-Cyrl-BA"/>
        </w:rPr>
        <w:t xml:space="preserve"> 1:</w:t>
      </w:r>
    </w:p>
    <w:p w:rsidR="0055412A" w:rsidRPr="00D76521" w:rsidRDefault="00D76521" w:rsidP="0055412A">
      <w:pPr>
        <w:spacing w:before="100" w:beforeAutospacing="1" w:after="100" w:afterAutospacing="1"/>
        <w:jc w:val="both"/>
        <w:rPr>
          <w:rFonts w:ascii="Cambria" w:hAnsi="Cambria"/>
          <w:sz w:val="22"/>
          <w:szCs w:val="22"/>
          <w:lang/>
        </w:rPr>
      </w:pPr>
      <w:r>
        <w:rPr>
          <w:rFonts w:ascii="Cambria" w:hAnsi="Cambria"/>
          <w:sz w:val="22"/>
          <w:szCs w:val="22"/>
          <w:lang/>
        </w:rPr>
        <w:t>Уважавајући захтеве понуђача, у циљу усаглашава</w:t>
      </w:r>
      <w:r w:rsidR="00243C6B">
        <w:rPr>
          <w:rFonts w:ascii="Cambria" w:hAnsi="Cambria"/>
          <w:sz w:val="22"/>
          <w:szCs w:val="22"/>
          <w:lang/>
        </w:rPr>
        <w:t xml:space="preserve">ња достављених понуда и будућих фактура за испоручену електричну енергију, да се </w:t>
      </w:r>
      <w:r w:rsidR="00243C6B" w:rsidRPr="006A23A4">
        <w:rPr>
          <w:rFonts w:ascii="Cambria" w:hAnsi="Cambria"/>
          <w:b/>
          <w:sz w:val="22"/>
          <w:szCs w:val="22"/>
          <w:lang/>
        </w:rPr>
        <w:t>у јединичне цене не урачунава</w:t>
      </w:r>
      <w:r w:rsidR="00243C6B">
        <w:rPr>
          <w:rFonts w:ascii="Cambria" w:hAnsi="Cambria"/>
          <w:sz w:val="22"/>
          <w:szCs w:val="22"/>
          <w:lang/>
        </w:rPr>
        <w:t xml:space="preserve">, поред трошкова приступа дистрибутивном  систему електричне енергије као и трошкова накнаде за подстицај повлашћених произвођача електричне енергије, и </w:t>
      </w:r>
      <w:r w:rsidR="00243C6B" w:rsidRPr="006A23A4">
        <w:rPr>
          <w:rFonts w:ascii="Cambria" w:hAnsi="Cambria"/>
          <w:b/>
          <w:sz w:val="22"/>
          <w:szCs w:val="22"/>
          <w:lang/>
        </w:rPr>
        <w:t>акциза</w:t>
      </w:r>
      <w:r w:rsidR="00243C6B">
        <w:rPr>
          <w:rFonts w:ascii="Cambria" w:hAnsi="Cambria"/>
          <w:sz w:val="22"/>
          <w:szCs w:val="22"/>
          <w:lang/>
        </w:rPr>
        <w:t>, наручилац је  извршио измене конкурсне документације и у складу са тим доставља пречишћен текст конкурсне документације.</w:t>
      </w:r>
    </w:p>
    <w:p w:rsidR="0055412A" w:rsidRPr="0055412A" w:rsidRDefault="0055412A" w:rsidP="0055412A">
      <w:pPr>
        <w:shd w:val="clear" w:color="auto" w:fill="FFFFFF"/>
        <w:rPr>
          <w:rFonts w:ascii="Cambria" w:hAnsi="Cambria"/>
          <w:color w:val="333333"/>
          <w:sz w:val="22"/>
          <w:szCs w:val="22"/>
        </w:rPr>
      </w:pPr>
    </w:p>
    <w:p w:rsidR="0055412A" w:rsidRPr="0055412A" w:rsidRDefault="0055412A" w:rsidP="0055412A">
      <w:pPr>
        <w:rPr>
          <w:rFonts w:ascii="Cambria" w:hAnsi="Cambria"/>
          <w:sz w:val="22"/>
          <w:szCs w:val="22"/>
        </w:rPr>
      </w:pPr>
    </w:p>
    <w:p w:rsidR="0055412A" w:rsidRPr="0055412A" w:rsidRDefault="0055412A" w:rsidP="0055412A">
      <w:pPr>
        <w:rPr>
          <w:rFonts w:ascii="Cambria" w:hAnsi="Cambria"/>
          <w:sz w:val="22"/>
          <w:szCs w:val="22"/>
        </w:rPr>
      </w:pPr>
    </w:p>
    <w:p w:rsidR="0055412A" w:rsidRPr="0055412A" w:rsidRDefault="0055412A" w:rsidP="0055412A">
      <w:pPr>
        <w:ind w:left="5040" w:firstLine="720"/>
        <w:rPr>
          <w:rFonts w:ascii="Cambria" w:hAnsi="Cambria" w:cs="Arial"/>
          <w:color w:val="000000"/>
          <w:sz w:val="22"/>
          <w:szCs w:val="22"/>
          <w:lang w:val="sr-Cyrl-CS"/>
        </w:rPr>
      </w:pPr>
      <w:r w:rsidRPr="0055412A">
        <w:rPr>
          <w:rFonts w:ascii="Cambria" w:hAnsi="Cambria" w:cs="Arial"/>
          <w:color w:val="000000"/>
          <w:sz w:val="22"/>
          <w:szCs w:val="22"/>
          <w:lang w:val="sr-Cyrl-CS"/>
        </w:rPr>
        <w:t>Комисија за јавне набавке</w:t>
      </w:r>
    </w:p>
    <w:p w:rsidR="0055412A" w:rsidRPr="00702632" w:rsidRDefault="0055412A" w:rsidP="0055412A">
      <w:pPr>
        <w:rPr>
          <w:rFonts w:ascii="Calibri" w:hAnsi="Calibri"/>
          <w:color w:val="333333"/>
          <w:sz w:val="22"/>
          <w:szCs w:val="22"/>
          <w:lang w:val="sr-Cyrl-BA" w:eastAsia="sr-Latn-CS"/>
        </w:rPr>
      </w:pPr>
    </w:p>
    <w:sectPr w:rsidR="0055412A" w:rsidRPr="00702632" w:rsidSect="005476DE">
      <w:headerReference w:type="default" r:id="rId6"/>
      <w:footerReference w:type="default" r:id="rId7"/>
      <w:pgSz w:w="11906" w:h="16838"/>
      <w:pgMar w:top="2155" w:right="1134" w:bottom="124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FFD" w:rsidRDefault="00F80FFD" w:rsidP="009E4409">
      <w:r>
        <w:separator/>
      </w:r>
    </w:p>
  </w:endnote>
  <w:endnote w:type="continuationSeparator" w:id="0">
    <w:p w:rsidR="00F80FFD" w:rsidRDefault="00F80FFD" w:rsidP="009E44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09" w:rsidRDefault="00270A1C">
    <w:pPr>
      <w:pStyle w:val="Footer"/>
    </w:pPr>
    <w:r>
      <w:rPr>
        <w:noProof/>
      </w:rPr>
      <w:drawing>
        <wp:anchor distT="0" distB="0" distL="114300" distR="114300" simplePos="0" relativeHeight="251659264" behindDoc="0" locked="0" layoutInCell="1" allowOverlap="1">
          <wp:simplePos x="0" y="0"/>
          <wp:positionH relativeFrom="page">
            <wp:align>center</wp:align>
          </wp:positionH>
          <wp:positionV relativeFrom="page">
            <wp:align>bottom</wp:align>
          </wp:positionV>
          <wp:extent cx="7946390" cy="804545"/>
          <wp:effectExtent l="0" t="0" r="0" b="0"/>
          <wp:wrapSquare wrapText="bothSides"/>
          <wp:docPr id="9" name="Picture 9" descr="C:\Users\P\Desktop\iso black and white final.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Desktop\iso black and white final.fw.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46390" cy="80454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FFD" w:rsidRDefault="00F80FFD" w:rsidP="009E4409">
      <w:r>
        <w:separator/>
      </w:r>
    </w:p>
  </w:footnote>
  <w:footnote w:type="continuationSeparator" w:id="0">
    <w:p w:rsidR="00F80FFD" w:rsidRDefault="00F80FFD" w:rsidP="009E4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09" w:rsidRDefault="00270A1C">
    <w:pPr>
      <w:pStyle w:val="Header"/>
    </w:pPr>
    <w:r>
      <w:rPr>
        <w:noProof/>
      </w:rPr>
      <w:drawing>
        <wp:anchor distT="0" distB="0" distL="114300" distR="114300" simplePos="0" relativeHeight="251657216" behindDoc="1" locked="1" layoutInCell="1" allowOverlap="1">
          <wp:simplePos x="0" y="0"/>
          <wp:positionH relativeFrom="page">
            <wp:align>center</wp:align>
          </wp:positionH>
          <wp:positionV relativeFrom="page">
            <wp:align>top</wp:align>
          </wp:positionV>
          <wp:extent cx="7560310" cy="1287145"/>
          <wp:effectExtent l="0" t="0" r="0" b="825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128714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0A1B56"/>
    <w:rsid w:val="0008364C"/>
    <w:rsid w:val="000A1B56"/>
    <w:rsid w:val="000A7495"/>
    <w:rsid w:val="000F0323"/>
    <w:rsid w:val="001005D7"/>
    <w:rsid w:val="001B51C0"/>
    <w:rsid w:val="00243C6B"/>
    <w:rsid w:val="00270A1C"/>
    <w:rsid w:val="002A6165"/>
    <w:rsid w:val="002F2F5F"/>
    <w:rsid w:val="0041287F"/>
    <w:rsid w:val="00521E96"/>
    <w:rsid w:val="005476DE"/>
    <w:rsid w:val="0055412A"/>
    <w:rsid w:val="0062393D"/>
    <w:rsid w:val="006373A3"/>
    <w:rsid w:val="006A23A4"/>
    <w:rsid w:val="00792D31"/>
    <w:rsid w:val="00811B09"/>
    <w:rsid w:val="008B7A40"/>
    <w:rsid w:val="008C1EF8"/>
    <w:rsid w:val="00901BFE"/>
    <w:rsid w:val="00946BF7"/>
    <w:rsid w:val="009E4409"/>
    <w:rsid w:val="00B52A54"/>
    <w:rsid w:val="00C531D2"/>
    <w:rsid w:val="00C73BCB"/>
    <w:rsid w:val="00C92229"/>
    <w:rsid w:val="00CC14FC"/>
    <w:rsid w:val="00CC5A4E"/>
    <w:rsid w:val="00CD45F4"/>
    <w:rsid w:val="00CF0E70"/>
    <w:rsid w:val="00D76521"/>
    <w:rsid w:val="00D83695"/>
    <w:rsid w:val="00E52E7B"/>
    <w:rsid w:val="00F33D31"/>
    <w:rsid w:val="00F80FFD"/>
    <w:rsid w:val="00FA2679"/>
    <w:rsid w:val="00FA4391"/>
    <w:rsid w:val="00FF4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09"/>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9E4409"/>
  </w:style>
  <w:style w:type="paragraph" w:styleId="Footer">
    <w:name w:val="footer"/>
    <w:basedOn w:val="Normal"/>
    <w:link w:val="FooterChar"/>
    <w:uiPriority w:val="99"/>
    <w:unhideWhenUsed/>
    <w:rsid w:val="009E4409"/>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9E4409"/>
  </w:style>
  <w:style w:type="paragraph" w:styleId="BalloonText">
    <w:name w:val="Balloon Text"/>
    <w:basedOn w:val="Normal"/>
    <w:link w:val="BalloonTextChar"/>
    <w:uiPriority w:val="99"/>
    <w:semiHidden/>
    <w:unhideWhenUsed/>
    <w:rsid w:val="00CD45F4"/>
    <w:rPr>
      <w:rFonts w:ascii="Segoe UI" w:hAnsi="Segoe UI" w:cs="Segoe UI"/>
      <w:sz w:val="18"/>
      <w:szCs w:val="18"/>
    </w:rPr>
  </w:style>
  <w:style w:type="character" w:customStyle="1" w:styleId="BalloonTextChar">
    <w:name w:val="Balloon Text Char"/>
    <w:link w:val="BalloonText"/>
    <w:uiPriority w:val="99"/>
    <w:semiHidden/>
    <w:rsid w:val="00CD45F4"/>
    <w:rPr>
      <w:rFonts w:ascii="Segoe UI" w:hAnsi="Segoe UI" w:cs="Segoe UI"/>
      <w:sz w:val="18"/>
      <w:szCs w:val="18"/>
    </w:rPr>
  </w:style>
  <w:style w:type="paragraph" w:styleId="NormalWeb">
    <w:name w:val="Normal (Web)"/>
    <w:basedOn w:val="Normal"/>
    <w:uiPriority w:val="99"/>
    <w:semiHidden/>
    <w:unhideWhenUsed/>
    <w:rsid w:val="005541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09"/>
    <w:pPr>
      <w:tabs>
        <w:tab w:val="center" w:pos="4513"/>
        <w:tab w:val="right" w:pos="9026"/>
      </w:tabs>
    </w:pPr>
    <w:rPr>
      <w:rFonts w:ascii="Calibri" w:eastAsia="Calibri" w:hAnsi="Calibri"/>
      <w:sz w:val="22"/>
      <w:szCs w:val="22"/>
      <w:lang w:val="sr-Latn-RS"/>
    </w:rPr>
  </w:style>
  <w:style w:type="character" w:customStyle="1" w:styleId="HeaderChar">
    <w:name w:val="Header Char"/>
    <w:basedOn w:val="DefaultParagraphFont"/>
    <w:link w:val="Header"/>
    <w:uiPriority w:val="99"/>
    <w:rsid w:val="009E4409"/>
  </w:style>
  <w:style w:type="paragraph" w:styleId="Footer">
    <w:name w:val="footer"/>
    <w:basedOn w:val="Normal"/>
    <w:link w:val="FooterChar"/>
    <w:uiPriority w:val="99"/>
    <w:unhideWhenUsed/>
    <w:rsid w:val="009E4409"/>
    <w:pPr>
      <w:tabs>
        <w:tab w:val="center" w:pos="4513"/>
        <w:tab w:val="right" w:pos="9026"/>
      </w:tabs>
    </w:pPr>
    <w:rPr>
      <w:rFonts w:ascii="Calibri" w:eastAsia="Calibri" w:hAnsi="Calibri"/>
      <w:sz w:val="22"/>
      <w:szCs w:val="22"/>
      <w:lang w:val="sr-Latn-RS"/>
    </w:rPr>
  </w:style>
  <w:style w:type="character" w:customStyle="1" w:styleId="FooterChar">
    <w:name w:val="Footer Char"/>
    <w:basedOn w:val="DefaultParagraphFont"/>
    <w:link w:val="Footer"/>
    <w:uiPriority w:val="99"/>
    <w:rsid w:val="009E4409"/>
  </w:style>
  <w:style w:type="paragraph" w:styleId="BalloonText">
    <w:name w:val="Balloon Text"/>
    <w:basedOn w:val="Normal"/>
    <w:link w:val="BalloonTextChar"/>
    <w:uiPriority w:val="99"/>
    <w:semiHidden/>
    <w:unhideWhenUsed/>
    <w:rsid w:val="00CD45F4"/>
    <w:rPr>
      <w:rFonts w:ascii="Segoe UI" w:hAnsi="Segoe UI" w:cs="Segoe UI"/>
      <w:sz w:val="18"/>
      <w:szCs w:val="18"/>
    </w:rPr>
  </w:style>
  <w:style w:type="character" w:customStyle="1" w:styleId="BalloonTextChar">
    <w:name w:val="Balloon Text Char"/>
    <w:link w:val="BalloonText"/>
    <w:uiPriority w:val="99"/>
    <w:semiHidden/>
    <w:rsid w:val="00CD45F4"/>
    <w:rPr>
      <w:rFonts w:ascii="Segoe UI" w:hAnsi="Segoe UI" w:cs="Segoe UI"/>
      <w:sz w:val="18"/>
      <w:szCs w:val="18"/>
    </w:rPr>
  </w:style>
  <w:style w:type="paragraph" w:styleId="NormalWeb">
    <w:name w:val="Normal (Web)"/>
    <w:basedOn w:val="Normal"/>
    <w:uiPriority w:val="99"/>
    <w:semiHidden/>
    <w:unhideWhenUsed/>
    <w:rsid w:val="0055412A"/>
    <w:pPr>
      <w:spacing w:before="100" w:beforeAutospacing="1" w:after="100" w:afterAutospacing="1"/>
    </w:pPr>
    <w:rPr>
      <w:lang w:val="sr-Latn-RS" w:eastAsia="sr-Latn-RS"/>
    </w:rPr>
  </w:style>
</w:styles>
</file>

<file path=word/webSettings.xml><?xml version="1.0" encoding="utf-8"?>
<w:webSettings xmlns:r="http://schemas.openxmlformats.org/officeDocument/2006/relationships" xmlns:w="http://schemas.openxmlformats.org/wordprocessingml/2006/main">
  <w:divs>
    <w:div w:id="16234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Downloads\Novi%20memorandum%202015%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Novi memorandum 2015 b.dotx</Template>
  <TotalTime>10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IFVC</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Steva</cp:lastModifiedBy>
  <cp:revision>3</cp:revision>
  <cp:lastPrinted>2015-05-29T09:56:00Z</cp:lastPrinted>
  <dcterms:created xsi:type="dcterms:W3CDTF">2015-08-14T12:15:00Z</dcterms:created>
  <dcterms:modified xsi:type="dcterms:W3CDTF">2015-08-14T12:18:00Z</dcterms:modified>
</cp:coreProperties>
</file>